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90" w:rsidRPr="00250690" w:rsidRDefault="00250690" w:rsidP="00250690">
      <w:pPr>
        <w:shd w:val="clear" w:color="auto" w:fill="FFFFFF"/>
        <w:spacing w:before="272" w:after="100" w:afterAutospacing="1" w:line="434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3"/>
          <w:szCs w:val="33"/>
          <w:lang w:eastAsia="ru-RU"/>
        </w:rPr>
      </w:pPr>
      <w:r w:rsidRPr="00250690">
        <w:rPr>
          <w:rFonts w:ascii="Montserrat" w:eastAsia="Times New Roman" w:hAnsi="Montserrat" w:cs="Times New Roman"/>
          <w:b/>
          <w:bCs/>
          <w:color w:val="273350"/>
          <w:sz w:val="33"/>
          <w:szCs w:val="33"/>
          <w:lang w:eastAsia="ru-RU"/>
        </w:rPr>
        <w:t xml:space="preserve">Прокуратурой </w:t>
      </w:r>
      <w:proofErr w:type="spellStart"/>
      <w:r w:rsidRPr="00250690">
        <w:rPr>
          <w:rFonts w:ascii="Montserrat" w:eastAsia="Times New Roman" w:hAnsi="Montserrat" w:cs="Times New Roman"/>
          <w:b/>
          <w:bCs/>
          <w:color w:val="273350"/>
          <w:sz w:val="33"/>
          <w:szCs w:val="33"/>
          <w:lang w:eastAsia="ru-RU"/>
        </w:rPr>
        <w:t>Ракитянского</w:t>
      </w:r>
      <w:proofErr w:type="spellEnd"/>
      <w:r w:rsidRPr="00250690">
        <w:rPr>
          <w:rFonts w:ascii="Montserrat" w:eastAsia="Times New Roman" w:hAnsi="Montserrat" w:cs="Times New Roman"/>
          <w:b/>
          <w:bCs/>
          <w:color w:val="273350"/>
          <w:sz w:val="33"/>
          <w:szCs w:val="33"/>
          <w:lang w:eastAsia="ru-RU"/>
        </w:rPr>
        <w:t xml:space="preserve"> района проведена проверка качества воды, поставляемой жителям п. </w:t>
      </w:r>
      <w:proofErr w:type="gramStart"/>
      <w:r w:rsidRPr="00250690">
        <w:rPr>
          <w:rFonts w:ascii="Montserrat" w:eastAsia="Times New Roman" w:hAnsi="Montserrat" w:cs="Times New Roman"/>
          <w:b/>
          <w:bCs/>
          <w:color w:val="273350"/>
          <w:sz w:val="33"/>
          <w:szCs w:val="33"/>
          <w:lang w:eastAsia="ru-RU"/>
        </w:rPr>
        <w:t>Ракитное</w:t>
      </w:r>
      <w:proofErr w:type="gramEnd"/>
    </w:p>
    <w:p w:rsidR="00250690" w:rsidRPr="00250690" w:rsidRDefault="00250690" w:rsidP="00250690">
      <w:pPr>
        <w:shd w:val="clear" w:color="auto" w:fill="FFFFFF"/>
        <w:spacing w:before="82" w:after="190"/>
        <w:jc w:val="both"/>
        <w:rPr>
          <w:rFonts w:ascii="Montserrat" w:eastAsia="Times New Roman" w:hAnsi="Montserrat" w:cs="Times New Roman"/>
          <w:color w:val="273350"/>
          <w:sz w:val="22"/>
          <w:lang w:eastAsia="ru-RU"/>
        </w:rPr>
      </w:pPr>
      <w:r w:rsidRPr="00250690">
        <w:rPr>
          <w:rFonts w:eastAsia="Times New Roman" w:cs="Times New Roman"/>
          <w:color w:val="273350"/>
          <w:sz w:val="28"/>
          <w:szCs w:val="28"/>
          <w:lang w:eastAsia="ru-RU"/>
        </w:rPr>
        <w:t xml:space="preserve">Прокуратурой </w:t>
      </w:r>
      <w:proofErr w:type="spellStart"/>
      <w:r w:rsidRPr="00250690">
        <w:rPr>
          <w:rFonts w:eastAsia="Times New Roman" w:cs="Times New Roman"/>
          <w:color w:val="273350"/>
          <w:sz w:val="28"/>
          <w:szCs w:val="28"/>
          <w:lang w:eastAsia="ru-RU"/>
        </w:rPr>
        <w:t>Ракитянского</w:t>
      </w:r>
      <w:proofErr w:type="spellEnd"/>
      <w:r w:rsidRPr="00250690">
        <w:rPr>
          <w:rFonts w:eastAsia="Times New Roman" w:cs="Times New Roman"/>
          <w:color w:val="273350"/>
          <w:sz w:val="28"/>
          <w:szCs w:val="28"/>
          <w:lang w:eastAsia="ru-RU"/>
        </w:rPr>
        <w:t xml:space="preserve"> района по поручению прокуратуры Белгородской области проведена проверка по публикации в СМИ «Белгородский губернатор отреагировал на фанту в кранах в </w:t>
      </w:r>
      <w:proofErr w:type="gramStart"/>
      <w:r w:rsidRPr="00250690">
        <w:rPr>
          <w:rFonts w:eastAsia="Times New Roman" w:cs="Times New Roman"/>
          <w:color w:val="273350"/>
          <w:sz w:val="28"/>
          <w:szCs w:val="28"/>
          <w:lang w:eastAsia="ru-RU"/>
        </w:rPr>
        <w:t>Ракитном</w:t>
      </w:r>
      <w:proofErr w:type="gramEnd"/>
      <w:r w:rsidRPr="00250690">
        <w:rPr>
          <w:rFonts w:eastAsia="Times New Roman" w:cs="Times New Roman"/>
          <w:color w:val="273350"/>
          <w:sz w:val="28"/>
          <w:szCs w:val="28"/>
          <w:lang w:eastAsia="ru-RU"/>
        </w:rPr>
        <w:t>».</w:t>
      </w:r>
    </w:p>
    <w:p w:rsidR="00250690" w:rsidRPr="00250690" w:rsidRDefault="00250690" w:rsidP="00250690">
      <w:pPr>
        <w:shd w:val="clear" w:color="auto" w:fill="FFFFFF"/>
        <w:spacing w:before="82" w:after="190"/>
        <w:jc w:val="both"/>
        <w:rPr>
          <w:rFonts w:ascii="Montserrat" w:eastAsia="Times New Roman" w:hAnsi="Montserrat" w:cs="Times New Roman"/>
          <w:color w:val="273350"/>
          <w:sz w:val="22"/>
          <w:lang w:eastAsia="ru-RU"/>
        </w:rPr>
      </w:pPr>
      <w:r w:rsidRPr="00250690">
        <w:rPr>
          <w:rFonts w:eastAsia="Times New Roman" w:cs="Times New Roman"/>
          <w:color w:val="273350"/>
          <w:sz w:val="28"/>
          <w:szCs w:val="28"/>
          <w:lang w:eastAsia="ru-RU"/>
        </w:rPr>
        <w:t>В ходе проведенной проверки установлено, что в микрорайоне «Солнечный» п. Ракитное объекты водоснабжения были построены в 2020 году.</w:t>
      </w:r>
    </w:p>
    <w:p w:rsidR="00250690" w:rsidRPr="00250690" w:rsidRDefault="00250690" w:rsidP="00250690">
      <w:pPr>
        <w:shd w:val="clear" w:color="auto" w:fill="FFFFFF"/>
        <w:spacing w:before="82" w:after="190"/>
        <w:jc w:val="both"/>
        <w:rPr>
          <w:rFonts w:ascii="Montserrat" w:eastAsia="Times New Roman" w:hAnsi="Montserrat" w:cs="Times New Roman"/>
          <w:color w:val="273350"/>
          <w:sz w:val="22"/>
          <w:lang w:eastAsia="ru-RU"/>
        </w:rPr>
      </w:pPr>
      <w:proofErr w:type="gramStart"/>
      <w:r w:rsidRPr="00250690">
        <w:rPr>
          <w:rFonts w:eastAsia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Однако, по результатам проведенных исследований вода в источниках, питающих указанный микрорайон, а также в точке подачи в сеть (из подземного резервуара) и в разводящей сети по показателям запаха, привкуса, мутности и содержания железа не соответствует требованиям Раздела III таблицы 3.1 и 3.13 </w:t>
      </w:r>
      <w:proofErr w:type="spellStart"/>
      <w:r w:rsidRPr="00250690">
        <w:rPr>
          <w:rFonts w:eastAsia="Times New Roman" w:cs="Times New Roman"/>
          <w:color w:val="273350"/>
          <w:sz w:val="28"/>
          <w:szCs w:val="28"/>
          <w:shd w:val="clear" w:color="auto" w:fill="FFFFFF"/>
          <w:lang w:eastAsia="ru-RU"/>
        </w:rPr>
        <w:t>СанПиН</w:t>
      </w:r>
      <w:proofErr w:type="spellEnd"/>
      <w:r w:rsidRPr="00250690">
        <w:rPr>
          <w:rFonts w:eastAsia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  <w:proofErr w:type="gramEnd"/>
    </w:p>
    <w:p w:rsidR="00250690" w:rsidRPr="00250690" w:rsidRDefault="00250690" w:rsidP="00250690">
      <w:pPr>
        <w:shd w:val="clear" w:color="auto" w:fill="FFFFFF"/>
        <w:spacing w:before="82" w:after="190"/>
        <w:jc w:val="both"/>
        <w:rPr>
          <w:rFonts w:ascii="Montserrat" w:eastAsia="Times New Roman" w:hAnsi="Montserrat" w:cs="Times New Roman"/>
          <w:color w:val="273350"/>
          <w:sz w:val="22"/>
          <w:lang w:eastAsia="ru-RU"/>
        </w:rPr>
      </w:pPr>
      <w:r w:rsidRPr="00250690">
        <w:rPr>
          <w:rFonts w:eastAsia="Times New Roman" w:cs="Times New Roman"/>
          <w:color w:val="273350"/>
          <w:sz w:val="28"/>
          <w:szCs w:val="28"/>
          <w:shd w:val="clear" w:color="auto" w:fill="FFFFFF"/>
          <w:lang w:eastAsia="ru-RU"/>
        </w:rPr>
        <w:t>По результатам выявленных нарушений прокурором в адрес генерального директора ГУП «</w:t>
      </w:r>
      <w:proofErr w:type="spellStart"/>
      <w:r w:rsidRPr="00250690">
        <w:rPr>
          <w:rFonts w:eastAsia="Times New Roman" w:cs="Times New Roman"/>
          <w:color w:val="273350"/>
          <w:sz w:val="28"/>
          <w:szCs w:val="28"/>
          <w:shd w:val="clear" w:color="auto" w:fill="FFFFFF"/>
          <w:lang w:eastAsia="ru-RU"/>
        </w:rPr>
        <w:t>Белоблводоканал</w:t>
      </w:r>
      <w:proofErr w:type="spellEnd"/>
      <w:r w:rsidRPr="00250690">
        <w:rPr>
          <w:rFonts w:eastAsia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» внесено представление, которое находится в стадии рассмотрения. В отношении ответственного должностного лица ГУП «Белгородский водоканал» прокурором возбуждено дело об административном правонарушении по ст. 6.5 </w:t>
      </w:r>
      <w:proofErr w:type="spellStart"/>
      <w:r w:rsidRPr="00250690">
        <w:rPr>
          <w:rFonts w:eastAsia="Times New Roman" w:cs="Times New Roman"/>
          <w:color w:val="273350"/>
          <w:sz w:val="28"/>
          <w:szCs w:val="28"/>
          <w:shd w:val="clear" w:color="auto" w:fill="FFFFFF"/>
          <w:lang w:eastAsia="ru-RU"/>
        </w:rPr>
        <w:t>КоАП</w:t>
      </w:r>
      <w:proofErr w:type="spellEnd"/>
      <w:r w:rsidRPr="00250690">
        <w:rPr>
          <w:rFonts w:eastAsia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РФ (Нарушение санитарно-эпидемиологических требований к питьевой воде), которое для рассмотрения направлено в территориальный отдел Управления </w:t>
      </w:r>
      <w:proofErr w:type="spellStart"/>
      <w:r w:rsidRPr="00250690">
        <w:rPr>
          <w:rFonts w:eastAsia="Times New Roman" w:cs="Times New Roman"/>
          <w:color w:val="273350"/>
          <w:sz w:val="28"/>
          <w:szCs w:val="28"/>
          <w:shd w:val="clear" w:color="auto" w:fill="FFFFFF"/>
          <w:lang w:eastAsia="ru-RU"/>
        </w:rPr>
        <w:t>Роспотребнадзора</w:t>
      </w:r>
      <w:proofErr w:type="spellEnd"/>
      <w:r w:rsidRPr="00250690">
        <w:rPr>
          <w:rFonts w:eastAsia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по Белгородской области в </w:t>
      </w:r>
      <w:proofErr w:type="spellStart"/>
      <w:r w:rsidRPr="00250690">
        <w:rPr>
          <w:rFonts w:eastAsia="Times New Roman" w:cs="Times New Roman"/>
          <w:color w:val="273350"/>
          <w:sz w:val="28"/>
          <w:szCs w:val="28"/>
          <w:shd w:val="clear" w:color="auto" w:fill="FFFFFF"/>
          <w:lang w:eastAsia="ru-RU"/>
        </w:rPr>
        <w:t>Яковлевском</w:t>
      </w:r>
      <w:proofErr w:type="spellEnd"/>
      <w:r w:rsidRPr="00250690">
        <w:rPr>
          <w:rFonts w:eastAsia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районе.</w:t>
      </w:r>
    </w:p>
    <w:p w:rsidR="00250690" w:rsidRPr="00250690" w:rsidRDefault="00250690" w:rsidP="00250690">
      <w:pPr>
        <w:shd w:val="clear" w:color="auto" w:fill="FFFFFF"/>
        <w:spacing w:before="82" w:after="190"/>
        <w:jc w:val="both"/>
        <w:rPr>
          <w:rFonts w:ascii="Montserrat" w:eastAsia="Times New Roman" w:hAnsi="Montserrat" w:cs="Times New Roman"/>
          <w:color w:val="273350"/>
          <w:sz w:val="22"/>
          <w:lang w:eastAsia="ru-RU"/>
        </w:rPr>
      </w:pPr>
      <w:r w:rsidRPr="00250690">
        <w:rPr>
          <w:rFonts w:eastAsia="Times New Roman" w:cs="Times New Roman"/>
          <w:color w:val="273350"/>
          <w:sz w:val="28"/>
          <w:szCs w:val="28"/>
          <w:shd w:val="clear" w:color="auto" w:fill="FFFFFF"/>
          <w:lang w:eastAsia="ru-RU"/>
        </w:rPr>
        <w:t>Рассмотрение указанных актов реагирования и устранение выявленных нарушений поставлены на контроль в прокуратуре района.</w:t>
      </w:r>
    </w:p>
    <w:p w:rsidR="005A5089" w:rsidRDefault="00250690"/>
    <w:sectPr w:rsidR="005A5089" w:rsidSect="00C1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0690"/>
    <w:rsid w:val="000E2C98"/>
    <w:rsid w:val="00250690"/>
    <w:rsid w:val="002532C3"/>
    <w:rsid w:val="00461C88"/>
    <w:rsid w:val="006C404F"/>
    <w:rsid w:val="008472AA"/>
    <w:rsid w:val="00914692"/>
    <w:rsid w:val="009A269A"/>
    <w:rsid w:val="00C1518D"/>
    <w:rsid w:val="00E5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8D"/>
  </w:style>
  <w:style w:type="paragraph" w:styleId="2">
    <w:name w:val="heading 2"/>
    <w:basedOn w:val="a"/>
    <w:link w:val="20"/>
    <w:uiPriority w:val="9"/>
    <w:qFormat/>
    <w:rsid w:val="0025069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0690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069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2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9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2</cp:revision>
  <dcterms:created xsi:type="dcterms:W3CDTF">2024-01-10T07:08:00Z</dcterms:created>
  <dcterms:modified xsi:type="dcterms:W3CDTF">2024-01-10T07:08:00Z</dcterms:modified>
</cp:coreProperties>
</file>